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05A5" w:rsidRDefault="00ED05A5" w:rsidP="00ED05A5">
      <w:pPr>
        <w:jc w:val="center"/>
        <w:rPr>
          <w:rFonts w:cs="Times New Roman"/>
          <w:szCs w:val="24"/>
          <w:shd w:val="clear" w:color="auto" w:fill="FFFFFF"/>
        </w:rPr>
      </w:pPr>
    </w:p>
    <w:p w:rsidR="00ED05A5" w:rsidRDefault="00ED05A5" w:rsidP="00ED05A5">
      <w:pPr>
        <w:jc w:val="center"/>
        <w:rPr>
          <w:rFonts w:cs="Times New Roman"/>
          <w:szCs w:val="24"/>
          <w:shd w:val="clear" w:color="auto" w:fill="FFFFFF"/>
        </w:rPr>
      </w:pPr>
    </w:p>
    <w:p w:rsidR="00ED05A5" w:rsidRDefault="00ED05A5" w:rsidP="00ED05A5">
      <w:pPr>
        <w:jc w:val="center"/>
        <w:rPr>
          <w:rFonts w:cs="Times New Roman"/>
          <w:szCs w:val="24"/>
          <w:shd w:val="clear" w:color="auto" w:fill="FFFFFF"/>
        </w:rPr>
      </w:pPr>
    </w:p>
    <w:p w:rsidR="00ED05A5" w:rsidRDefault="00ED05A5" w:rsidP="00ED05A5">
      <w:pPr>
        <w:jc w:val="center"/>
        <w:rPr>
          <w:rFonts w:cs="Times New Roman"/>
          <w:szCs w:val="24"/>
          <w:shd w:val="clear" w:color="auto" w:fill="FFFFFF"/>
        </w:rPr>
      </w:pPr>
    </w:p>
    <w:p w:rsidR="00ED05A5" w:rsidRPr="00ED05A5" w:rsidRDefault="00ED05A5" w:rsidP="00ED05A5">
      <w:pPr>
        <w:jc w:val="center"/>
        <w:rPr>
          <w:rFonts w:cs="Times New Roman"/>
          <w:szCs w:val="24"/>
          <w:shd w:val="clear" w:color="auto" w:fill="FFFFFF"/>
        </w:rPr>
      </w:pPr>
      <w:bookmarkStart w:id="0" w:name="_GoBack"/>
      <w:r w:rsidRPr="00ED05A5">
        <w:rPr>
          <w:rFonts w:cs="Times New Roman"/>
          <w:szCs w:val="24"/>
          <w:shd w:val="clear" w:color="auto" w:fill="FFFFFF"/>
        </w:rPr>
        <w:t xml:space="preserve">How </w:t>
      </w:r>
      <w:r w:rsidR="00A14578" w:rsidRPr="00ED05A5">
        <w:rPr>
          <w:rFonts w:cs="Times New Roman"/>
          <w:szCs w:val="24"/>
          <w:shd w:val="clear" w:color="auto" w:fill="FFFFFF"/>
        </w:rPr>
        <w:t xml:space="preserve">Can Technology </w:t>
      </w:r>
      <w:bookmarkEnd w:id="0"/>
      <w:r w:rsidR="00A14578" w:rsidRPr="00ED05A5">
        <w:rPr>
          <w:rFonts w:cs="Times New Roman"/>
          <w:szCs w:val="24"/>
          <w:shd w:val="clear" w:color="auto" w:fill="FFFFFF"/>
        </w:rPr>
        <w:t>Help Develop the</w:t>
      </w:r>
      <w:r w:rsidR="00A14578">
        <w:rPr>
          <w:rFonts w:cs="Times New Roman"/>
          <w:szCs w:val="24"/>
          <w:shd w:val="clear" w:color="auto" w:fill="FFFFFF"/>
        </w:rPr>
        <w:t xml:space="preserve"> Community o</w:t>
      </w:r>
      <w:r w:rsidR="00A14578" w:rsidRPr="00ED05A5">
        <w:rPr>
          <w:rFonts w:cs="Times New Roman"/>
          <w:szCs w:val="24"/>
          <w:shd w:val="clear" w:color="auto" w:fill="FFFFFF"/>
        </w:rPr>
        <w:t xml:space="preserve">f </w:t>
      </w:r>
      <w:r w:rsidRPr="00ED05A5">
        <w:rPr>
          <w:rFonts w:cs="Times New Roman"/>
          <w:szCs w:val="24"/>
          <w:shd w:val="clear" w:color="auto" w:fill="FFFFFF"/>
        </w:rPr>
        <w:t>African Americans</w:t>
      </w:r>
    </w:p>
    <w:p w:rsidR="00ED05A5" w:rsidRPr="00ED05A5" w:rsidRDefault="00ED05A5" w:rsidP="00ED05A5">
      <w:pPr>
        <w:jc w:val="center"/>
        <w:rPr>
          <w:rFonts w:cs="Times New Roman"/>
          <w:szCs w:val="24"/>
          <w:shd w:val="clear" w:color="auto" w:fill="FFFFFF"/>
        </w:rPr>
      </w:pPr>
      <w:r w:rsidRPr="00ED05A5">
        <w:rPr>
          <w:rFonts w:cs="Times New Roman"/>
          <w:szCs w:val="24"/>
          <w:shd w:val="clear" w:color="auto" w:fill="FFFFFF"/>
        </w:rPr>
        <w:t>Name</w:t>
      </w:r>
    </w:p>
    <w:p w:rsidR="00ED05A5" w:rsidRPr="00ED05A5" w:rsidRDefault="00ED05A5" w:rsidP="00ED05A5">
      <w:pPr>
        <w:jc w:val="center"/>
        <w:rPr>
          <w:rFonts w:cs="Times New Roman"/>
          <w:szCs w:val="24"/>
          <w:shd w:val="clear" w:color="auto" w:fill="FFFFFF"/>
        </w:rPr>
      </w:pPr>
      <w:r w:rsidRPr="00ED05A5">
        <w:rPr>
          <w:rFonts w:cs="Times New Roman"/>
          <w:szCs w:val="24"/>
          <w:shd w:val="clear" w:color="auto" w:fill="FFFFFF"/>
        </w:rPr>
        <w:t>Institution</w:t>
      </w:r>
    </w:p>
    <w:p w:rsidR="00ED05A5" w:rsidRDefault="00ED05A5" w:rsidP="00ED05A5">
      <w:pPr>
        <w:jc w:val="center"/>
        <w:rPr>
          <w:rFonts w:cs="Times New Roman"/>
          <w:szCs w:val="24"/>
          <w:shd w:val="clear" w:color="auto" w:fill="FFFFFF"/>
        </w:rPr>
      </w:pPr>
    </w:p>
    <w:p w:rsidR="00ED05A5" w:rsidRDefault="00ED05A5" w:rsidP="00ED05A5">
      <w:pPr>
        <w:jc w:val="center"/>
        <w:rPr>
          <w:rFonts w:cs="Times New Roman"/>
          <w:szCs w:val="24"/>
          <w:shd w:val="clear" w:color="auto" w:fill="FFFFFF"/>
        </w:rPr>
      </w:pPr>
    </w:p>
    <w:p w:rsidR="00ED05A5" w:rsidRDefault="00ED05A5" w:rsidP="00ED05A5">
      <w:pPr>
        <w:jc w:val="center"/>
        <w:rPr>
          <w:rFonts w:cs="Times New Roman"/>
          <w:szCs w:val="24"/>
          <w:shd w:val="clear" w:color="auto" w:fill="FFFFFF"/>
        </w:rPr>
      </w:pPr>
    </w:p>
    <w:p w:rsidR="00ED05A5" w:rsidRDefault="00ED05A5" w:rsidP="00ED05A5">
      <w:pPr>
        <w:jc w:val="center"/>
        <w:rPr>
          <w:rFonts w:cs="Times New Roman"/>
          <w:szCs w:val="24"/>
          <w:shd w:val="clear" w:color="auto" w:fill="FFFFFF"/>
        </w:rPr>
      </w:pPr>
    </w:p>
    <w:p w:rsidR="00ED05A5" w:rsidRPr="00ED05A5" w:rsidRDefault="00ED05A5" w:rsidP="00ED05A5">
      <w:pPr>
        <w:jc w:val="center"/>
        <w:rPr>
          <w:rFonts w:cs="Times New Roman"/>
          <w:szCs w:val="24"/>
          <w:shd w:val="clear" w:color="auto" w:fill="FFFFFF"/>
        </w:rPr>
      </w:pPr>
      <w:r w:rsidRPr="00ED05A5">
        <w:rPr>
          <w:rFonts w:cs="Times New Roman"/>
          <w:szCs w:val="24"/>
          <w:shd w:val="clear" w:color="auto" w:fill="FFFFFF"/>
        </w:rPr>
        <w:t>Date</w:t>
      </w:r>
    </w:p>
    <w:p w:rsidR="00ED05A5" w:rsidRDefault="00ED05A5">
      <w:pPr>
        <w:rPr>
          <w:rFonts w:cs="Times New Roman"/>
          <w:b/>
          <w:szCs w:val="24"/>
          <w:shd w:val="clear" w:color="auto" w:fill="FFFFFF"/>
        </w:rPr>
      </w:pPr>
      <w:r>
        <w:rPr>
          <w:rFonts w:cs="Times New Roman"/>
          <w:b/>
          <w:szCs w:val="24"/>
          <w:shd w:val="clear" w:color="auto" w:fill="FFFFFF"/>
        </w:rPr>
        <w:br w:type="page"/>
      </w:r>
    </w:p>
    <w:p w:rsidR="00396130" w:rsidRPr="00490D1D" w:rsidRDefault="00417B3B" w:rsidP="00490D1D">
      <w:pPr>
        <w:rPr>
          <w:rFonts w:cs="Times New Roman"/>
          <w:szCs w:val="24"/>
          <w:shd w:val="clear" w:color="auto" w:fill="FFFFFF"/>
        </w:rPr>
      </w:pPr>
      <w:r w:rsidRPr="00490D1D">
        <w:rPr>
          <w:rFonts w:cs="Times New Roman"/>
          <w:b/>
          <w:szCs w:val="24"/>
          <w:shd w:val="clear" w:color="auto" w:fill="FFFFFF"/>
        </w:rPr>
        <w:lastRenderedPageBreak/>
        <w:t>How can technology help develop the community of African Americans</w:t>
      </w:r>
      <w:r w:rsidRPr="00490D1D">
        <w:rPr>
          <w:rFonts w:cs="Times New Roman"/>
          <w:szCs w:val="24"/>
          <w:shd w:val="clear" w:color="auto" w:fill="FFFFFF"/>
        </w:rPr>
        <w:t>.</w:t>
      </w:r>
    </w:p>
    <w:p w:rsidR="0098388C" w:rsidRPr="00490D1D" w:rsidRDefault="0098388C" w:rsidP="00490D1D">
      <w:pPr>
        <w:ind w:firstLine="720"/>
        <w:rPr>
          <w:rFonts w:cs="Times New Roman"/>
          <w:szCs w:val="24"/>
          <w:shd w:val="clear" w:color="auto" w:fill="FFFFFF"/>
        </w:rPr>
      </w:pPr>
      <w:r w:rsidRPr="00490D1D">
        <w:rPr>
          <w:rFonts w:cs="Times New Roman"/>
          <w:szCs w:val="24"/>
          <w:shd w:val="clear" w:color="auto" w:fill="FFFFFF"/>
        </w:rPr>
        <w:t>Information technology is one of the major factors for development in almost every community in the world. Community development involves advancement in education, health, economy and all other aspects of social, political and economic life. In African Americans’ community, technology can aid in developing the community through the following ways.</w:t>
      </w:r>
    </w:p>
    <w:p w:rsidR="00490D1D" w:rsidRDefault="0098388C" w:rsidP="00490D1D">
      <w:pPr>
        <w:ind w:firstLine="720"/>
        <w:rPr>
          <w:rFonts w:cs="Times New Roman"/>
          <w:szCs w:val="24"/>
          <w:shd w:val="clear" w:color="auto" w:fill="FFFFFF"/>
        </w:rPr>
      </w:pPr>
      <w:r w:rsidRPr="00490D1D">
        <w:rPr>
          <w:rFonts w:cs="Times New Roman"/>
          <w:szCs w:val="24"/>
          <w:shd w:val="clear" w:color="auto" w:fill="FFFFFF"/>
        </w:rPr>
        <w:t xml:space="preserve">Technology can be used to provide health related information such as nutrition and ways of preventing nutrition related diseases. There </w:t>
      </w:r>
      <w:r w:rsidR="00490D1D" w:rsidRPr="00490D1D">
        <w:rPr>
          <w:rFonts w:cs="Times New Roman"/>
          <w:szCs w:val="24"/>
          <w:shd w:val="clear" w:color="auto" w:fill="FFFFFF"/>
        </w:rPr>
        <w:t>are</w:t>
      </w:r>
      <w:r w:rsidRPr="00490D1D">
        <w:rPr>
          <w:rFonts w:cs="Times New Roman"/>
          <w:szCs w:val="24"/>
          <w:shd w:val="clear" w:color="auto" w:fill="FFFFFF"/>
        </w:rPr>
        <w:t xml:space="preserve"> a number of diseases affecting African Americans which can be reduced by eating a healthy diet and observing their lifestyle such as heart disease and diabetes. These diseases reduce their energy to work and develop their community. Through engaging interfaces such as health and wellness apps and online services, it is possible for them to take part in programs which will improve their diet consumption and regulate the severity of these diseases</w:t>
      </w:r>
      <w:r w:rsidR="00490D1D">
        <w:rPr>
          <w:rFonts w:cs="Times New Roman"/>
          <w:szCs w:val="24"/>
          <w:shd w:val="clear" w:color="auto" w:fill="FFFFFF"/>
        </w:rPr>
        <w:t xml:space="preserve"> (</w:t>
      </w:r>
      <w:r w:rsidR="00490D1D">
        <w:rPr>
          <w:rFonts w:eastAsia="Times New Roman" w:cs="Times New Roman"/>
          <w:spacing w:val="2"/>
          <w:szCs w:val="24"/>
        </w:rPr>
        <w:t>Donovan et al., 2015)</w:t>
      </w:r>
      <w:r w:rsidRPr="00490D1D">
        <w:rPr>
          <w:rFonts w:cs="Times New Roman"/>
          <w:szCs w:val="24"/>
          <w:shd w:val="clear" w:color="auto" w:fill="FFFFFF"/>
        </w:rPr>
        <w:t>.</w:t>
      </w:r>
      <w:r w:rsidR="00490D1D" w:rsidRPr="00490D1D">
        <w:rPr>
          <w:rFonts w:cs="Times New Roman"/>
          <w:szCs w:val="24"/>
          <w:shd w:val="clear" w:color="auto" w:fill="FFFFFF"/>
        </w:rPr>
        <w:t xml:space="preserve"> Since most African Americans have access to a smart phone, it is easier to target the young generation and establish a culture where people are aware of the nutritional value of the foods they consume each day. </w:t>
      </w:r>
    </w:p>
    <w:p w:rsidR="003E79BE" w:rsidRDefault="00A11F69" w:rsidP="003E79BE">
      <w:pPr>
        <w:ind w:firstLine="720"/>
        <w:rPr>
          <w:rFonts w:cs="Times New Roman"/>
          <w:szCs w:val="24"/>
          <w:shd w:val="clear" w:color="auto" w:fill="FFFFFF"/>
        </w:rPr>
      </w:pPr>
      <w:r>
        <w:rPr>
          <w:rFonts w:cs="Times New Roman"/>
          <w:szCs w:val="24"/>
          <w:shd w:val="clear" w:color="auto" w:fill="FFFFFF"/>
        </w:rPr>
        <w:t xml:space="preserve">Technology through communication can provide open forums where people can engage and discuss on issues affecting them as African Americans. They can raise their desires for the community and their collective goal to develop their society. It is interesting to note that African Americans are the second largest group to own smart phones, meaning that they have the opportunity to develop their community via communication. They can also social media platforms as a platform in which they can air their grievances on issues affecting their community; an important move towards looking for solutions to bring positive change. </w:t>
      </w:r>
    </w:p>
    <w:p w:rsidR="003540D7" w:rsidRDefault="003540D7" w:rsidP="006C48E9">
      <w:pPr>
        <w:ind w:firstLine="720"/>
        <w:rPr>
          <w:rFonts w:cs="Times New Roman"/>
          <w:szCs w:val="24"/>
          <w:shd w:val="clear" w:color="auto" w:fill="FFFFFF"/>
        </w:rPr>
      </w:pPr>
      <w:r>
        <w:rPr>
          <w:rFonts w:cs="Times New Roman"/>
          <w:szCs w:val="24"/>
          <w:shd w:val="clear" w:color="auto" w:fill="FFFFFF"/>
        </w:rPr>
        <w:lastRenderedPageBreak/>
        <w:t>Technology can be used to reduce barriers related to healthcare through development of cohesive community based methods through application of health information technology. In African American communities, there exist public as well as private institutions where individual data is collected and stored</w:t>
      </w:r>
      <w:r w:rsidR="00EA3E8C">
        <w:rPr>
          <w:rFonts w:cs="Times New Roman"/>
          <w:szCs w:val="24"/>
          <w:shd w:val="clear" w:color="auto" w:fill="FFFFFF"/>
        </w:rPr>
        <w:t xml:space="preserve"> (</w:t>
      </w:r>
      <w:r w:rsidR="00EA3E8C" w:rsidRPr="00A55E36">
        <w:rPr>
          <w:rFonts w:eastAsia="Times New Roman" w:cs="Times New Roman"/>
          <w:szCs w:val="24"/>
        </w:rPr>
        <w:t>John,</w:t>
      </w:r>
      <w:r w:rsidR="00EA3E8C">
        <w:rPr>
          <w:rFonts w:eastAsia="Times New Roman" w:cs="Times New Roman"/>
          <w:szCs w:val="24"/>
        </w:rPr>
        <w:t xml:space="preserve"> Robert &amp; Fred, 2015)</w:t>
      </w:r>
      <w:r>
        <w:rPr>
          <w:rFonts w:cs="Times New Roman"/>
          <w:szCs w:val="24"/>
          <w:shd w:val="clear" w:color="auto" w:fill="FFFFFF"/>
        </w:rPr>
        <w:t xml:space="preserve">. Such data can be shared with healthcare service providers </w:t>
      </w:r>
      <w:r w:rsidR="006E0284">
        <w:rPr>
          <w:rFonts w:cs="Times New Roman"/>
          <w:szCs w:val="24"/>
          <w:shd w:val="clear" w:color="auto" w:fill="FFFFFF"/>
        </w:rPr>
        <w:t>to facilitate community based health promotion plus service delivery. Such a system can be established through engaging the community, developing an action plan, and forming collaboration with relevant sectors. Through technology, healthcare systems can make brief announcements, health tips and appointment reminders. Also, African Americans can be connected with available health care services near their community. This ensures that there is better and coordinated care which has improved outcomes.</w:t>
      </w:r>
    </w:p>
    <w:p w:rsidR="00490D1D" w:rsidRPr="00490D1D" w:rsidRDefault="00040652" w:rsidP="00637127">
      <w:pPr>
        <w:ind w:firstLine="720"/>
        <w:rPr>
          <w:rFonts w:cs="Times New Roman"/>
          <w:szCs w:val="24"/>
          <w:shd w:val="clear" w:color="auto" w:fill="FFFFFF"/>
        </w:rPr>
      </w:pPr>
      <w:r>
        <w:rPr>
          <w:rFonts w:cs="Times New Roman"/>
          <w:szCs w:val="24"/>
          <w:shd w:val="clear" w:color="auto" w:fill="FFFFFF"/>
        </w:rPr>
        <w:t xml:space="preserve">Technology can also be use to engage and empower young African American generation through learning. When one has access to internet, they can take online courses in schools where there are inadequate resources. Also, learners can access online mentorship and advisory programs if they are unable to afford face to face mentoring. Learners in the same community can also collaborate through online platforms to establish a studying phenomenon with peers, making their performance better. Creativity can also be enhanced among students through online creative writing and publishing their work online to seek global audience. This would enhance career development in future. </w:t>
      </w:r>
      <w:r w:rsidR="00F30790">
        <w:rPr>
          <w:rFonts w:cs="Times New Roman"/>
          <w:szCs w:val="24"/>
          <w:shd w:val="clear" w:color="auto" w:fill="FFFFFF"/>
        </w:rPr>
        <w:t xml:space="preserve">According to </w:t>
      </w:r>
      <w:r w:rsidR="00F30790">
        <w:rPr>
          <w:rFonts w:cs="Times New Roman"/>
          <w:bCs/>
          <w:szCs w:val="24"/>
        </w:rPr>
        <w:t>U.S Department of Education (2017), w</w:t>
      </w:r>
      <w:r>
        <w:rPr>
          <w:rFonts w:cs="Times New Roman"/>
          <w:szCs w:val="24"/>
          <w:shd w:val="clear" w:color="auto" w:fill="FFFFFF"/>
        </w:rPr>
        <w:t>hen learning environments are technology enabled, learners with different capacities can be able to take part in specialized communities through practice and graduate to complex activities with time, thereby becoming rel</w:t>
      </w:r>
      <w:r w:rsidR="00637127">
        <w:rPr>
          <w:rFonts w:cs="Times New Roman"/>
          <w:szCs w:val="24"/>
          <w:shd w:val="clear" w:color="auto" w:fill="FFFFFF"/>
        </w:rPr>
        <w:t>evant members in the community.</w:t>
      </w:r>
      <w:r w:rsidR="00922A4D">
        <w:rPr>
          <w:rFonts w:cs="Times New Roman"/>
          <w:szCs w:val="24"/>
          <w:shd w:val="clear" w:color="auto" w:fill="FFFFFF"/>
        </w:rPr>
        <w:t xml:space="preserve"> Such opportunities provide equality in education </w:t>
      </w:r>
      <w:r w:rsidR="00F30790">
        <w:rPr>
          <w:rFonts w:cs="Times New Roman"/>
          <w:szCs w:val="24"/>
          <w:shd w:val="clear" w:color="auto" w:fill="FFFFFF"/>
        </w:rPr>
        <w:t>through high quality learning materials</w:t>
      </w:r>
      <w:r w:rsidR="00490D1D" w:rsidRPr="00490D1D">
        <w:rPr>
          <w:rFonts w:cs="Times New Roman"/>
          <w:szCs w:val="24"/>
          <w:shd w:val="clear" w:color="auto" w:fill="FFFFFF"/>
        </w:rPr>
        <w:br w:type="page"/>
      </w:r>
    </w:p>
    <w:p w:rsidR="00490D1D" w:rsidRPr="00490D1D" w:rsidRDefault="00490D1D" w:rsidP="00490D1D">
      <w:pPr>
        <w:jc w:val="center"/>
        <w:rPr>
          <w:rFonts w:cs="Times New Roman"/>
          <w:b/>
          <w:szCs w:val="24"/>
          <w:shd w:val="clear" w:color="auto" w:fill="FFFFFF"/>
        </w:rPr>
      </w:pPr>
      <w:r w:rsidRPr="00490D1D">
        <w:rPr>
          <w:rFonts w:cs="Times New Roman"/>
          <w:b/>
          <w:szCs w:val="24"/>
          <w:shd w:val="clear" w:color="auto" w:fill="FFFFFF"/>
        </w:rPr>
        <w:lastRenderedPageBreak/>
        <w:t>References</w:t>
      </w:r>
    </w:p>
    <w:p w:rsidR="00490D1D" w:rsidRDefault="00490D1D" w:rsidP="00490D1D">
      <w:pPr>
        <w:shd w:val="clear" w:color="auto" w:fill="FFFFFF"/>
        <w:spacing w:after="0"/>
        <w:ind w:left="720" w:hanging="720"/>
        <w:rPr>
          <w:rFonts w:eastAsia="Times New Roman" w:cs="Times New Roman"/>
          <w:szCs w:val="24"/>
        </w:rPr>
      </w:pPr>
      <w:r>
        <w:rPr>
          <w:rFonts w:eastAsia="Times New Roman" w:cs="Times New Roman"/>
          <w:spacing w:val="2"/>
          <w:szCs w:val="24"/>
        </w:rPr>
        <w:t xml:space="preserve">Donovan, H. et al., (2015). </w:t>
      </w:r>
      <w:r w:rsidRPr="00490D1D">
        <w:rPr>
          <w:rFonts w:eastAsia="Times New Roman" w:cs="Times New Roman"/>
          <w:i/>
          <w:spacing w:val="2"/>
          <w:szCs w:val="24"/>
        </w:rPr>
        <w:t>Mobil</w:t>
      </w:r>
      <w:r w:rsidRPr="00490D1D">
        <w:rPr>
          <w:rFonts w:eastAsia="Times New Roman" w:cs="Times New Roman"/>
          <w:i/>
          <w:spacing w:val="-2"/>
          <w:szCs w:val="24"/>
        </w:rPr>
        <w:t xml:space="preserve">e </w:t>
      </w:r>
      <w:r w:rsidRPr="00490D1D">
        <w:rPr>
          <w:rFonts w:eastAsia="Times New Roman" w:cs="Times New Roman"/>
          <w:i/>
          <w:spacing w:val="2"/>
          <w:szCs w:val="24"/>
        </w:rPr>
        <w:t>Technologies for Promoting Health and Wellness among African American Youth</w:t>
      </w:r>
      <w:r>
        <w:rPr>
          <w:rFonts w:eastAsia="Times New Roman" w:cs="Times New Roman"/>
          <w:spacing w:val="2"/>
          <w:szCs w:val="24"/>
        </w:rPr>
        <w:t xml:space="preserve">. 36-45. Retrieved on February 18, 2020 from </w:t>
      </w:r>
      <w:hyperlink r:id="rId6" w:history="1">
        <w:r w:rsidRPr="00C40EB7">
          <w:rPr>
            <w:rStyle w:val="Hyperlink"/>
            <w:rFonts w:eastAsia="Times New Roman" w:cs="Times New Roman"/>
            <w:spacing w:val="2"/>
            <w:szCs w:val="24"/>
          </w:rPr>
          <w:t>https://www.researchgate.net/publication/221096136_Mobile_Technologies_for_Promoting_Health_and_Wellness_among_African_American_Youth</w:t>
        </w:r>
      </w:hyperlink>
      <w:r>
        <w:rPr>
          <w:rFonts w:eastAsia="Times New Roman" w:cs="Times New Roman"/>
          <w:spacing w:val="2"/>
          <w:szCs w:val="24"/>
        </w:rPr>
        <w:t xml:space="preserve"> </w:t>
      </w:r>
      <w:r w:rsidRPr="00490D1D">
        <w:rPr>
          <w:rFonts w:eastAsia="Times New Roman" w:cs="Times New Roman"/>
          <w:szCs w:val="24"/>
        </w:rPr>
        <w:t xml:space="preserve"> </w:t>
      </w:r>
    </w:p>
    <w:p w:rsidR="00A55E36" w:rsidRDefault="00A00EDD" w:rsidP="00A55E36">
      <w:pPr>
        <w:shd w:val="clear" w:color="auto" w:fill="FFFFFF"/>
        <w:spacing w:after="0"/>
        <w:ind w:left="720" w:hanging="720"/>
        <w:rPr>
          <w:rFonts w:cs="Times New Roman"/>
          <w:bCs/>
          <w:szCs w:val="24"/>
        </w:rPr>
      </w:pPr>
      <w:r w:rsidRPr="00A55E36">
        <w:rPr>
          <w:rFonts w:eastAsia="Times New Roman" w:cs="Times New Roman"/>
          <w:szCs w:val="24"/>
        </w:rPr>
        <w:t xml:space="preserve">John, F., Robert, H. &amp; Fred, V. (2015). </w:t>
      </w:r>
      <w:r w:rsidR="00A55E36" w:rsidRPr="00A55E36">
        <w:rPr>
          <w:rFonts w:cs="Times New Roman"/>
          <w:bCs/>
          <w:szCs w:val="24"/>
        </w:rPr>
        <w:t>Use of Electronic Technologies to Promote Community and Personal Health for Individuals Unconnected to Health Care Systems</w:t>
      </w:r>
      <w:r w:rsidR="00A55E36">
        <w:rPr>
          <w:rFonts w:cs="Times New Roman"/>
          <w:bCs/>
          <w:szCs w:val="24"/>
        </w:rPr>
        <w:t xml:space="preserve">. American Journal of Public Health, 101(7): 1163-1167. </w:t>
      </w:r>
      <w:r w:rsidR="00A55E36">
        <w:rPr>
          <w:rFonts w:eastAsia="Times New Roman" w:cs="Times New Roman"/>
          <w:spacing w:val="2"/>
          <w:szCs w:val="24"/>
        </w:rPr>
        <w:t xml:space="preserve">Retrieved on February 18, 2020 from </w:t>
      </w:r>
      <w:hyperlink r:id="rId7" w:history="1">
        <w:r w:rsidR="00A55E36" w:rsidRPr="00C40EB7">
          <w:rPr>
            <w:rStyle w:val="Hyperlink"/>
            <w:rFonts w:cs="Times New Roman"/>
            <w:bCs/>
            <w:szCs w:val="24"/>
          </w:rPr>
          <w:t>https://www.ncbi.nlm.nih.gov/pmc/articles/PMC3110234/</w:t>
        </w:r>
      </w:hyperlink>
      <w:r w:rsidR="00A55E36">
        <w:rPr>
          <w:rFonts w:cs="Times New Roman"/>
          <w:bCs/>
          <w:szCs w:val="24"/>
        </w:rPr>
        <w:t xml:space="preserve"> </w:t>
      </w:r>
    </w:p>
    <w:p w:rsidR="00F30790" w:rsidRPr="00F30790" w:rsidRDefault="00F30790" w:rsidP="00F30790">
      <w:pPr>
        <w:shd w:val="clear" w:color="auto" w:fill="FFFFFF"/>
        <w:spacing w:after="0"/>
        <w:ind w:left="720" w:hanging="720"/>
        <w:rPr>
          <w:rFonts w:cs="Times New Roman"/>
          <w:bCs/>
          <w:szCs w:val="24"/>
        </w:rPr>
      </w:pPr>
      <w:r>
        <w:rPr>
          <w:rFonts w:cs="Times New Roman"/>
          <w:bCs/>
          <w:szCs w:val="24"/>
        </w:rPr>
        <w:t xml:space="preserve">U.S Department of Education. (2017). </w:t>
      </w:r>
      <w:r w:rsidRPr="00F30790">
        <w:rPr>
          <w:i/>
        </w:rPr>
        <w:t>Reimagining the Role of Technology in Education: 2017 National Education Technology Plan Update</w:t>
      </w:r>
      <w:r>
        <w:t xml:space="preserve">. </w:t>
      </w:r>
      <w:r>
        <w:rPr>
          <w:rFonts w:eastAsia="Times New Roman" w:cs="Times New Roman"/>
          <w:spacing w:val="2"/>
          <w:szCs w:val="24"/>
        </w:rPr>
        <w:t xml:space="preserve">Retrieved on February 18, 2020 from </w:t>
      </w:r>
      <w:hyperlink r:id="rId8" w:history="1">
        <w:r w:rsidRPr="00C40EB7">
          <w:rPr>
            <w:rStyle w:val="Hyperlink"/>
          </w:rPr>
          <w:t>https://tech.ed.gov/files/2017/01/NETP17.pdf</w:t>
        </w:r>
      </w:hyperlink>
      <w:r>
        <w:t xml:space="preserve"> </w:t>
      </w:r>
    </w:p>
    <w:p w:rsidR="00A00EDD" w:rsidRPr="00490D1D" w:rsidRDefault="00A00EDD" w:rsidP="00490D1D">
      <w:pPr>
        <w:shd w:val="clear" w:color="auto" w:fill="FFFFFF"/>
        <w:spacing w:after="0"/>
        <w:ind w:left="720" w:hanging="720"/>
        <w:rPr>
          <w:rFonts w:eastAsia="Times New Roman" w:cs="Times New Roman"/>
          <w:spacing w:val="2"/>
          <w:szCs w:val="24"/>
        </w:rPr>
      </w:pPr>
    </w:p>
    <w:p w:rsidR="0098388C" w:rsidRPr="00A55E36" w:rsidRDefault="0098388C" w:rsidP="00490D1D">
      <w:pPr>
        <w:rPr>
          <w:rFonts w:cs="Times New Roman"/>
          <w:szCs w:val="24"/>
          <w:shd w:val="clear" w:color="auto" w:fill="FFFFFF"/>
        </w:rPr>
      </w:pPr>
      <w:r w:rsidRPr="00A55E36">
        <w:rPr>
          <w:rFonts w:cs="Times New Roman"/>
          <w:szCs w:val="24"/>
          <w:shd w:val="clear" w:color="auto" w:fill="FFFFFF"/>
        </w:rPr>
        <w:t xml:space="preserve">    </w:t>
      </w:r>
    </w:p>
    <w:sectPr w:rsidR="0098388C" w:rsidRPr="00A55E36" w:rsidSect="00ED05A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666D" w:rsidRDefault="00B6666D" w:rsidP="00ED05A5">
      <w:pPr>
        <w:spacing w:after="0" w:line="240" w:lineRule="auto"/>
      </w:pPr>
      <w:r>
        <w:separator/>
      </w:r>
    </w:p>
  </w:endnote>
  <w:endnote w:type="continuationSeparator" w:id="0">
    <w:p w:rsidR="00B6666D" w:rsidRDefault="00B6666D" w:rsidP="00ED05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666D" w:rsidRDefault="00B6666D" w:rsidP="00ED05A5">
      <w:pPr>
        <w:spacing w:after="0" w:line="240" w:lineRule="auto"/>
      </w:pPr>
      <w:r>
        <w:separator/>
      </w:r>
    </w:p>
  </w:footnote>
  <w:footnote w:type="continuationSeparator" w:id="0">
    <w:p w:rsidR="00B6666D" w:rsidRDefault="00B6666D" w:rsidP="00ED05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1371561"/>
      <w:docPartObj>
        <w:docPartGallery w:val="Page Numbers (Top of Page)"/>
        <w:docPartUnique/>
      </w:docPartObj>
    </w:sdtPr>
    <w:sdtEndPr/>
    <w:sdtContent>
      <w:p w:rsidR="00ED05A5" w:rsidRDefault="00B6666D">
        <w:pPr>
          <w:pStyle w:val="Header"/>
          <w:jc w:val="right"/>
        </w:pPr>
        <w:r>
          <w:fldChar w:fldCharType="begin"/>
        </w:r>
        <w:r>
          <w:instrText xml:space="preserve"> PAGE   \* MERGEFORMAT </w:instrText>
        </w:r>
        <w:r>
          <w:fldChar w:fldCharType="separate"/>
        </w:r>
        <w:r w:rsidR="00A14578">
          <w:rPr>
            <w:noProof/>
          </w:rPr>
          <w:t>2</w:t>
        </w:r>
        <w:r>
          <w:rPr>
            <w:noProof/>
          </w:rPr>
          <w:fldChar w:fldCharType="end"/>
        </w:r>
      </w:p>
    </w:sdtContent>
  </w:sdt>
  <w:p w:rsidR="00ED05A5" w:rsidRDefault="00ED05A5">
    <w:pPr>
      <w:pStyle w:val="Header"/>
    </w:pPr>
    <w:r>
      <w:t>TECHNOLOGY AND DEVELOPMENT</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05A5" w:rsidRDefault="00ED05A5">
    <w:pPr>
      <w:pStyle w:val="Header"/>
    </w:pPr>
    <w:r>
      <w:t>Running Head: TECHNOLOGY AND DEVELOPMENT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0C61"/>
    <w:rsid w:val="00035A81"/>
    <w:rsid w:val="00040652"/>
    <w:rsid w:val="000D63C7"/>
    <w:rsid w:val="001B4D18"/>
    <w:rsid w:val="002311AB"/>
    <w:rsid w:val="003540D7"/>
    <w:rsid w:val="00396130"/>
    <w:rsid w:val="003E79BE"/>
    <w:rsid w:val="00414210"/>
    <w:rsid w:val="00417B3B"/>
    <w:rsid w:val="00490D1D"/>
    <w:rsid w:val="00637127"/>
    <w:rsid w:val="006C48E9"/>
    <w:rsid w:val="006E0284"/>
    <w:rsid w:val="008B42E1"/>
    <w:rsid w:val="00922A4D"/>
    <w:rsid w:val="0098388C"/>
    <w:rsid w:val="00A00EDD"/>
    <w:rsid w:val="00A11F69"/>
    <w:rsid w:val="00A14578"/>
    <w:rsid w:val="00A55E36"/>
    <w:rsid w:val="00B6666D"/>
    <w:rsid w:val="00B80C61"/>
    <w:rsid w:val="00EA3E8C"/>
    <w:rsid w:val="00ED05A5"/>
    <w:rsid w:val="00F30790"/>
    <w:rsid w:val="00FF1B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0DB39"/>
  <w15:docId w15:val="{F99B2BA0-E9A4-4CA6-8AFD-AAEE94D66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6130"/>
  </w:style>
  <w:style w:type="paragraph" w:styleId="Heading1">
    <w:name w:val="heading 1"/>
    <w:basedOn w:val="Normal"/>
    <w:next w:val="Normal"/>
    <w:link w:val="Heading1Char"/>
    <w:uiPriority w:val="9"/>
    <w:qFormat/>
    <w:rsid w:val="00A55E3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A11F69"/>
    <w:pPr>
      <w:spacing w:before="100" w:beforeAutospacing="1" w:after="100" w:afterAutospacing="1" w:line="240" w:lineRule="auto"/>
      <w:outlineLvl w:val="1"/>
    </w:pPr>
    <w:rPr>
      <w:rFonts w:eastAsia="Times New Roman" w:cs="Times New Roman"/>
      <w:b/>
      <w:bCs/>
      <w:sz w:val="36"/>
      <w:szCs w:val="36"/>
    </w:rPr>
  </w:style>
  <w:style w:type="paragraph" w:styleId="Heading3">
    <w:name w:val="heading 3"/>
    <w:basedOn w:val="Normal"/>
    <w:next w:val="Normal"/>
    <w:link w:val="Heading3Char"/>
    <w:uiPriority w:val="9"/>
    <w:semiHidden/>
    <w:unhideWhenUsed/>
    <w:qFormat/>
    <w:rsid w:val="003540D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sc">
    <w:name w:val="lsc"/>
    <w:basedOn w:val="DefaultParagraphFont"/>
    <w:rsid w:val="0098388C"/>
  </w:style>
  <w:style w:type="character" w:customStyle="1" w:styleId="wsc">
    <w:name w:val="wsc"/>
    <w:basedOn w:val="DefaultParagraphFont"/>
    <w:rsid w:val="0098388C"/>
  </w:style>
  <w:style w:type="character" w:customStyle="1" w:styleId="lsd">
    <w:name w:val="lsd"/>
    <w:basedOn w:val="DefaultParagraphFont"/>
    <w:rsid w:val="0098388C"/>
  </w:style>
  <w:style w:type="character" w:customStyle="1" w:styleId="fs2">
    <w:name w:val="fs2"/>
    <w:basedOn w:val="DefaultParagraphFont"/>
    <w:rsid w:val="0098388C"/>
  </w:style>
  <w:style w:type="character" w:customStyle="1" w:styleId="lse">
    <w:name w:val="lse"/>
    <w:basedOn w:val="DefaultParagraphFont"/>
    <w:rsid w:val="0098388C"/>
  </w:style>
  <w:style w:type="character" w:customStyle="1" w:styleId="lsf">
    <w:name w:val="lsf"/>
    <w:basedOn w:val="DefaultParagraphFont"/>
    <w:rsid w:val="0098388C"/>
  </w:style>
  <w:style w:type="character" w:customStyle="1" w:styleId="ls10">
    <w:name w:val="ls10"/>
    <w:basedOn w:val="DefaultParagraphFont"/>
    <w:rsid w:val="0098388C"/>
  </w:style>
  <w:style w:type="character" w:customStyle="1" w:styleId="ls1">
    <w:name w:val="ls1"/>
    <w:basedOn w:val="DefaultParagraphFont"/>
    <w:rsid w:val="0098388C"/>
  </w:style>
  <w:style w:type="character" w:customStyle="1" w:styleId="wsd">
    <w:name w:val="wsd"/>
    <w:basedOn w:val="DefaultParagraphFont"/>
    <w:rsid w:val="0098388C"/>
  </w:style>
  <w:style w:type="character" w:customStyle="1" w:styleId="ws11">
    <w:name w:val="ws11"/>
    <w:basedOn w:val="DefaultParagraphFont"/>
    <w:rsid w:val="0098388C"/>
  </w:style>
  <w:style w:type="character" w:customStyle="1" w:styleId="ls11">
    <w:name w:val="ls11"/>
    <w:basedOn w:val="DefaultParagraphFont"/>
    <w:rsid w:val="0098388C"/>
  </w:style>
  <w:style w:type="character" w:customStyle="1" w:styleId="fs3">
    <w:name w:val="fs3"/>
    <w:basedOn w:val="DefaultParagraphFont"/>
    <w:rsid w:val="0098388C"/>
  </w:style>
  <w:style w:type="character" w:customStyle="1" w:styleId="ws14">
    <w:name w:val="ws14"/>
    <w:basedOn w:val="DefaultParagraphFont"/>
    <w:rsid w:val="0098388C"/>
  </w:style>
  <w:style w:type="character" w:customStyle="1" w:styleId="ls12">
    <w:name w:val="ls12"/>
    <w:basedOn w:val="DefaultParagraphFont"/>
    <w:rsid w:val="0098388C"/>
  </w:style>
  <w:style w:type="character" w:customStyle="1" w:styleId="ls8">
    <w:name w:val="ls8"/>
    <w:basedOn w:val="DefaultParagraphFont"/>
    <w:rsid w:val="0098388C"/>
  </w:style>
  <w:style w:type="character" w:customStyle="1" w:styleId="ws15">
    <w:name w:val="ws15"/>
    <w:basedOn w:val="DefaultParagraphFont"/>
    <w:rsid w:val="0098388C"/>
  </w:style>
  <w:style w:type="character" w:customStyle="1" w:styleId="ls14">
    <w:name w:val="ls14"/>
    <w:basedOn w:val="DefaultParagraphFont"/>
    <w:rsid w:val="0098388C"/>
  </w:style>
  <w:style w:type="character" w:customStyle="1" w:styleId="ws6">
    <w:name w:val="ws6"/>
    <w:basedOn w:val="DefaultParagraphFont"/>
    <w:rsid w:val="0098388C"/>
  </w:style>
  <w:style w:type="character" w:customStyle="1" w:styleId="ls15">
    <w:name w:val="ls15"/>
    <w:basedOn w:val="DefaultParagraphFont"/>
    <w:rsid w:val="0098388C"/>
  </w:style>
  <w:style w:type="character" w:customStyle="1" w:styleId="ff2">
    <w:name w:val="ff2"/>
    <w:basedOn w:val="DefaultParagraphFont"/>
    <w:rsid w:val="0098388C"/>
  </w:style>
  <w:style w:type="character" w:customStyle="1" w:styleId="ls4">
    <w:name w:val="ls4"/>
    <w:basedOn w:val="DefaultParagraphFont"/>
    <w:rsid w:val="0098388C"/>
  </w:style>
  <w:style w:type="character" w:customStyle="1" w:styleId="ls5">
    <w:name w:val="ls5"/>
    <w:basedOn w:val="DefaultParagraphFont"/>
    <w:rsid w:val="0098388C"/>
  </w:style>
  <w:style w:type="character" w:customStyle="1" w:styleId="ls6">
    <w:name w:val="ls6"/>
    <w:basedOn w:val="DefaultParagraphFont"/>
    <w:rsid w:val="0098388C"/>
  </w:style>
  <w:style w:type="character" w:customStyle="1" w:styleId="ls7">
    <w:name w:val="ls7"/>
    <w:basedOn w:val="DefaultParagraphFont"/>
    <w:rsid w:val="0098388C"/>
  </w:style>
  <w:style w:type="character" w:customStyle="1" w:styleId="ws4">
    <w:name w:val="ws4"/>
    <w:basedOn w:val="DefaultParagraphFont"/>
    <w:rsid w:val="0098388C"/>
  </w:style>
  <w:style w:type="character" w:customStyle="1" w:styleId="ls17">
    <w:name w:val="ls17"/>
    <w:basedOn w:val="DefaultParagraphFont"/>
    <w:rsid w:val="0098388C"/>
  </w:style>
  <w:style w:type="character" w:customStyle="1" w:styleId="ls9">
    <w:name w:val="ls9"/>
    <w:basedOn w:val="DefaultParagraphFont"/>
    <w:rsid w:val="0098388C"/>
  </w:style>
  <w:style w:type="character" w:customStyle="1" w:styleId="ws27">
    <w:name w:val="ws27"/>
    <w:basedOn w:val="DefaultParagraphFont"/>
    <w:rsid w:val="0098388C"/>
  </w:style>
  <w:style w:type="character" w:customStyle="1" w:styleId="ws28">
    <w:name w:val="ws28"/>
    <w:basedOn w:val="DefaultParagraphFont"/>
    <w:rsid w:val="0098388C"/>
  </w:style>
  <w:style w:type="character" w:customStyle="1" w:styleId="wsa">
    <w:name w:val="wsa"/>
    <w:basedOn w:val="DefaultParagraphFont"/>
    <w:rsid w:val="0098388C"/>
  </w:style>
  <w:style w:type="character" w:customStyle="1" w:styleId="ws2b">
    <w:name w:val="ws2b"/>
    <w:basedOn w:val="DefaultParagraphFont"/>
    <w:rsid w:val="0098388C"/>
  </w:style>
  <w:style w:type="character" w:customStyle="1" w:styleId="lsa">
    <w:name w:val="lsa"/>
    <w:basedOn w:val="DefaultParagraphFont"/>
    <w:rsid w:val="0098388C"/>
  </w:style>
  <w:style w:type="character" w:customStyle="1" w:styleId="ws2c">
    <w:name w:val="ws2c"/>
    <w:basedOn w:val="DefaultParagraphFont"/>
    <w:rsid w:val="0098388C"/>
  </w:style>
  <w:style w:type="character" w:styleId="Hyperlink">
    <w:name w:val="Hyperlink"/>
    <w:basedOn w:val="DefaultParagraphFont"/>
    <w:uiPriority w:val="99"/>
    <w:unhideWhenUsed/>
    <w:rsid w:val="00490D1D"/>
    <w:rPr>
      <w:color w:val="0000FF" w:themeColor="hyperlink"/>
      <w:u w:val="single"/>
    </w:rPr>
  </w:style>
  <w:style w:type="character" w:customStyle="1" w:styleId="Heading2Char">
    <w:name w:val="Heading 2 Char"/>
    <w:basedOn w:val="DefaultParagraphFont"/>
    <w:link w:val="Heading2"/>
    <w:uiPriority w:val="9"/>
    <w:rsid w:val="00A11F69"/>
    <w:rPr>
      <w:rFonts w:eastAsia="Times New Roman" w:cs="Times New Roman"/>
      <w:b/>
      <w:bCs/>
      <w:sz w:val="36"/>
      <w:szCs w:val="36"/>
    </w:rPr>
  </w:style>
  <w:style w:type="paragraph" w:styleId="NormalWeb">
    <w:name w:val="Normal (Web)"/>
    <w:basedOn w:val="Normal"/>
    <w:uiPriority w:val="99"/>
    <w:semiHidden/>
    <w:unhideWhenUsed/>
    <w:rsid w:val="00A11F69"/>
    <w:pPr>
      <w:spacing w:before="100" w:beforeAutospacing="1" w:after="100" w:afterAutospacing="1" w:line="240" w:lineRule="auto"/>
    </w:pPr>
    <w:rPr>
      <w:rFonts w:eastAsia="Times New Roman" w:cs="Times New Roman"/>
      <w:szCs w:val="24"/>
    </w:rPr>
  </w:style>
  <w:style w:type="character" w:customStyle="1" w:styleId="Heading3Char">
    <w:name w:val="Heading 3 Char"/>
    <w:basedOn w:val="DefaultParagraphFont"/>
    <w:link w:val="Heading3"/>
    <w:uiPriority w:val="9"/>
    <w:semiHidden/>
    <w:rsid w:val="003540D7"/>
    <w:rPr>
      <w:rFonts w:asciiTheme="majorHAnsi" w:eastAsiaTheme="majorEastAsia" w:hAnsiTheme="majorHAnsi" w:cstheme="majorBidi"/>
      <w:b/>
      <w:bCs/>
      <w:color w:val="4F81BD" w:themeColor="accent1"/>
    </w:rPr>
  </w:style>
  <w:style w:type="paragraph" w:customStyle="1" w:styleId="p">
    <w:name w:val="p"/>
    <w:basedOn w:val="Normal"/>
    <w:rsid w:val="003540D7"/>
    <w:pPr>
      <w:spacing w:before="100" w:beforeAutospacing="1" w:after="100" w:afterAutospacing="1" w:line="240" w:lineRule="auto"/>
    </w:pPr>
    <w:rPr>
      <w:rFonts w:eastAsia="Times New Roman" w:cs="Times New Roman"/>
      <w:szCs w:val="24"/>
    </w:rPr>
  </w:style>
  <w:style w:type="character" w:customStyle="1" w:styleId="Heading1Char">
    <w:name w:val="Heading 1 Char"/>
    <w:basedOn w:val="DefaultParagraphFont"/>
    <w:link w:val="Heading1"/>
    <w:uiPriority w:val="9"/>
    <w:rsid w:val="00A55E36"/>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ED05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05A5"/>
  </w:style>
  <w:style w:type="paragraph" w:styleId="Footer">
    <w:name w:val="footer"/>
    <w:basedOn w:val="Normal"/>
    <w:link w:val="FooterChar"/>
    <w:uiPriority w:val="99"/>
    <w:semiHidden/>
    <w:unhideWhenUsed/>
    <w:rsid w:val="00ED05A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D05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052427">
      <w:bodyDiv w:val="1"/>
      <w:marLeft w:val="0"/>
      <w:marRight w:val="0"/>
      <w:marTop w:val="0"/>
      <w:marBottom w:val="0"/>
      <w:divBdr>
        <w:top w:val="none" w:sz="0" w:space="0" w:color="auto"/>
        <w:left w:val="none" w:sz="0" w:space="0" w:color="auto"/>
        <w:bottom w:val="none" w:sz="0" w:space="0" w:color="auto"/>
        <w:right w:val="none" w:sz="0" w:space="0" w:color="auto"/>
      </w:divBdr>
    </w:div>
    <w:div w:id="1274286076">
      <w:bodyDiv w:val="1"/>
      <w:marLeft w:val="0"/>
      <w:marRight w:val="0"/>
      <w:marTop w:val="0"/>
      <w:marBottom w:val="0"/>
      <w:divBdr>
        <w:top w:val="none" w:sz="0" w:space="0" w:color="auto"/>
        <w:left w:val="none" w:sz="0" w:space="0" w:color="auto"/>
        <w:bottom w:val="none" w:sz="0" w:space="0" w:color="auto"/>
        <w:right w:val="none" w:sz="0" w:space="0" w:color="auto"/>
      </w:divBdr>
    </w:div>
    <w:div w:id="1373116177">
      <w:bodyDiv w:val="1"/>
      <w:marLeft w:val="0"/>
      <w:marRight w:val="0"/>
      <w:marTop w:val="0"/>
      <w:marBottom w:val="0"/>
      <w:divBdr>
        <w:top w:val="none" w:sz="0" w:space="0" w:color="auto"/>
        <w:left w:val="none" w:sz="0" w:space="0" w:color="auto"/>
        <w:bottom w:val="none" w:sz="0" w:space="0" w:color="auto"/>
        <w:right w:val="none" w:sz="0" w:space="0" w:color="auto"/>
      </w:divBdr>
    </w:div>
    <w:div w:id="1932354792">
      <w:bodyDiv w:val="1"/>
      <w:marLeft w:val="0"/>
      <w:marRight w:val="0"/>
      <w:marTop w:val="0"/>
      <w:marBottom w:val="0"/>
      <w:divBdr>
        <w:top w:val="none" w:sz="0" w:space="0" w:color="auto"/>
        <w:left w:val="none" w:sz="0" w:space="0" w:color="auto"/>
        <w:bottom w:val="none" w:sz="0" w:space="0" w:color="auto"/>
        <w:right w:val="none" w:sz="0" w:space="0" w:color="auto"/>
      </w:divBdr>
    </w:div>
    <w:div w:id="2108427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ech.ed.gov/files/2017/01/NETP17.pdf" TargetMode="External"/><Relationship Id="rId3" Type="http://schemas.openxmlformats.org/officeDocument/2006/relationships/webSettings" Target="webSettings.xml"/><Relationship Id="rId7" Type="http://schemas.openxmlformats.org/officeDocument/2006/relationships/hyperlink" Target="https://www.ncbi.nlm.nih.gov/pmc/articles/PMC3110234/"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searchgate.net/publication/221096136_Mobile_Technologies_for_Promoting_Health_and_Wellness_among_African_American_Youth"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752</Words>
  <Characters>4289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2020-02-18T17:12:00Z</dcterms:created>
  <dcterms:modified xsi:type="dcterms:W3CDTF">2020-02-18T17:12:00Z</dcterms:modified>
</cp:coreProperties>
</file>